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026/2013/PROEN, DE 06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das </w:t>
      </w:r>
      <w:r w:rsidDel="00000000" w:rsidR="00000000" w:rsidRPr="00000000">
        <w:rPr>
          <w:b w:val="1"/>
          <w:rtl w:val="0"/>
        </w:rPr>
        <w:t xml:space="preserve">áreas de Turismo e Hotelaria </w:t>
      </w:r>
      <w:r w:rsidDel="00000000" w:rsidR="00000000" w:rsidRPr="00000000">
        <w:rPr>
          <w:rtl w:val="0"/>
        </w:rPr>
        <w:t xml:space="preserve">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   SUSANA DANTAS COELHO;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II.   IANE SAMPAIO MOREIRA LIMA;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 DEBORA CAMPOS E SILVA.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06 de novembro de 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